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5694" w14:textId="77777777" w:rsidR="00336E9C" w:rsidRDefault="00336E9C" w:rsidP="0033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51D61F17" w14:textId="77777777" w:rsidR="00336E9C" w:rsidRDefault="00336E9C" w:rsidP="00336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1E739F75" w14:textId="77777777" w:rsidR="00336E9C" w:rsidRDefault="00336E9C" w:rsidP="00336E9C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26502AF0" w14:textId="5945A768" w:rsidR="00336E9C" w:rsidRDefault="00336E9C" w:rsidP="00336E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0000D04F" w14:textId="2FCEA9AD" w:rsidR="00EC7C14" w:rsidRPr="00BA2F53" w:rsidRDefault="00EC7C14" w:rsidP="00BA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Аламүдүн айыл аймагында “Муниципалдык транспорттун иштешин</w:t>
      </w:r>
      <w:r w:rsid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камс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ыз</w:t>
      </w:r>
      <w:r w:rsid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кылуу жана калктуу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конуштардын </w:t>
      </w: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чегинде коомдук транспорттун иштешин жөнгө салуу”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 маанидеги маселени ишке ашыруу тартиби</w:t>
      </w:r>
      <w:r w:rsidR="00BA2F53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жөнүндө</w:t>
      </w:r>
    </w:p>
    <w:p w14:paraId="3A44203F" w14:textId="77777777" w:rsidR="00BA2F53" w:rsidRPr="00BA2F53" w:rsidRDefault="00BA2F53" w:rsidP="00BA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14:paraId="6295D78B" w14:textId="77777777" w:rsidR="00EC7C14" w:rsidRPr="00BA2F53" w:rsidRDefault="00B872AF" w:rsidP="00BA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№ </w:t>
      </w:r>
      <w:r w:rsidR="00EC7C14"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12 ЖОБО</w:t>
      </w:r>
    </w:p>
    <w:p w14:paraId="297AE223" w14:textId="77777777" w:rsidR="00BA2F53" w:rsidRPr="00BA2F53" w:rsidRDefault="00BA2F53" w:rsidP="00BA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14:paraId="6A422F1B" w14:textId="77777777" w:rsidR="00EC7C14" w:rsidRPr="00BA2F53" w:rsidRDefault="00EC7C14" w:rsidP="00BA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BA2F5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I.Жалпы жоболор</w:t>
      </w:r>
    </w:p>
    <w:p w14:paraId="08160936" w14:textId="77777777" w:rsidR="00BA2F53" w:rsidRDefault="00BA2F53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06C0D65" w14:textId="7FBF3B12" w:rsidR="00EC7C14" w:rsidRPr="00F4275A" w:rsidRDefault="00EC7C14" w:rsidP="00B872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1. Ушул Жобо Аламүдүн айылаймагында “Муниципалдык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транспорттун иштешин кам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сыз кылуу жана калктуу конуштар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дын чегинде коомдук тр</w:t>
      </w:r>
      <w:r w:rsidR="00B53457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анспорттун иштешин жөнгө салуу”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 маанидеги маселени ишке ашыруу тартибин,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 өз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 башкаруу органдарынын функцияларын, ошондой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эле жергиликтүү маанидеги 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аталган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 чечүү боюнча укуктук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жана уюштуруучулук </w:t>
      </w:r>
      <w:r w:rsidR="00B53457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негиздери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аныктайт.</w:t>
      </w:r>
    </w:p>
    <w:p w14:paraId="5C4ABF0B" w14:textId="77777777" w:rsidR="00EC7C14" w:rsidRPr="00F4275A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2. Ушул Жобо Кыргы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 Республикасынын төмөнкү 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дик укуктук актыларына ылайык иштелип чыкты:</w:t>
      </w:r>
    </w:p>
    <w:p w14:paraId="3A9003A8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1. Кыргыз Республикасынын Конституциясына;</w:t>
      </w:r>
    </w:p>
    <w:p w14:paraId="41E904C5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2. Кыргыз Республикасынын Бюджеттик кодексине;</w:t>
      </w:r>
    </w:p>
    <w:p w14:paraId="2368D103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3. </w:t>
      </w:r>
      <w:r w:rsidR="00E75BD2" w:rsidRPr="00E75BD2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="00E75BD2" w:rsidRPr="00E75BD2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 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 Мыйзамына;</w:t>
      </w:r>
    </w:p>
    <w:p w14:paraId="07271298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4. “Трансопрт жөнүндө” Кыргыз Республикасынын Мыйзамына;</w:t>
      </w:r>
    </w:p>
    <w:p w14:paraId="01011508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5. “Автомобиль транспорту жөнүндө” Кыр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гыз Республика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сынын Мыйзамына;</w:t>
      </w:r>
    </w:p>
    <w:p w14:paraId="21909625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6. “Автомобиль жолдору жөнүндө” Кыргыз Республикасынын Мыйзамына;</w:t>
      </w:r>
    </w:p>
    <w:p w14:paraId="42DCD2CC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7. “Кыргыз Республикасындагы лицензиялык-уруксат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берүү тутуму жөнүндө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” Кыргыз Республикасынын Мыйза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мына;</w:t>
      </w:r>
    </w:p>
    <w:p w14:paraId="2C8FBAC8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8. “Керектөөчүлөрдүн укуктарын коргоо жөнүндө” Кыргыз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 Мыйзамына;</w:t>
      </w:r>
    </w:p>
    <w:p w14:paraId="20FD6493" w14:textId="77777777" w:rsidR="00EC7C14" w:rsidRPr="00E75BD2" w:rsidRDefault="00EC7C14" w:rsidP="00B53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9. Аламүдүн айыл аймагынын жергиликтүү жамаатынын</w:t>
      </w:r>
      <w:r w:rsidR="00BA2F53"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r w:rsidRPr="00E75BD2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Уставына.</w:t>
      </w:r>
    </w:p>
    <w:p w14:paraId="34080DAE" w14:textId="77777777" w:rsidR="00EC7C14" w:rsidRPr="00F4275A" w:rsidRDefault="00EC7C14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401A17B" w14:textId="77777777" w:rsidR="00EC7C14" w:rsidRPr="00F4275A" w:rsidRDefault="00EC7C14" w:rsidP="00E7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3. “Муниципалдык транспорттун иштешин камсыз кылуу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калктуу конуштардын чегинде коомдук транспорттун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иштешин жөнгө салуу”</w:t>
      </w:r>
      <w:r w:rsidR="00E75BD2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 маанидеги маселени ишке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 боюнча жергиликүү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өз алдынча башкаруу органдары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нын ыйгарым укуктары </w:t>
      </w:r>
      <w:r w:rsidR="00E75BD2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“Жергиликтүү мамлекеттик администрация жана жергиликтүү өз алдынча башкаруу органдары жөнүндө”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Кыргыз Респ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убликасынын Мыйзамында белгилен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ген.</w:t>
      </w:r>
    </w:p>
    <w:p w14:paraId="3D9CBA49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4. Ушул Жободо төмөнкү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негизги терминдер жана түшүнүк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төр колдонулат:</w:t>
      </w:r>
    </w:p>
    <w:p w14:paraId="40A34AC0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204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автомобиль транспорту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жүргүнчүлөрдү, жол жүгүн, жүк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төрдү жана почтаны авт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омобилдик ташууларды жүзөгө ашы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руу үчүн пайдаланылуучу </w:t>
      </w: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транспорттун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түрү, ошондой эле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ишинин негизги чөйрөсү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автомобиль каражаттарын жана ин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фратүзүмдү пайдалануу менен жүргүнчүлөрдү, жол жүгүн,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жүктөрдү жана почтаны ташууларды уюштуруу жана жүзөгө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 болуп саналган экономика тармагы;</w:t>
      </w:r>
    </w:p>
    <w:p w14:paraId="5377857C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204D6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жалпы пайдалануудагы автомобиль транспорту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–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Кыргыз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Республикасынын аймагын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 катталган жана келишимдин не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гизинде же башка мыйзамдуу негиздерде жүргүнчүлөрдү жана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жүктөрдү ташууларды атк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аруу үчүн пайдаланылуучу автомо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биль транспорту;</w:t>
      </w:r>
    </w:p>
    <w:p w14:paraId="2B48C8CE" w14:textId="77777777" w:rsidR="00EC7C14" w:rsidRPr="00F4275A" w:rsidRDefault="00EC7C14" w:rsidP="00F2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автомобиль тран</w:t>
      </w:r>
      <w:r w:rsidR="00BA2F53"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спорт каражаты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(мындан ары - ав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тотранспорт каражаты) - автобустарды, жеңил жана жүк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ташуучу автомобилдерди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автомобиль чиркегичтерин, сүй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рөгүчтөрдүн жарым чирке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гичтерин, ошондой эле адистешти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рилген автомобилдерди (жүктөрдүн белгилүү бир түрлөрүн,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ден соолугунун мүмкүнчүлүктөрү чектелүү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жүргүнчүлөрдү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ташуу үчүн арналган) жана атайын автомобилдерди (ар кыл,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көпчүлүгүндө транспорттук эмес жумуштарды аткаруу үчүн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арналган) кошуп алганда автомобил</w:t>
      </w:r>
      <w:r w:rsidR="00F204D6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ь транспортунун кыймыл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дуу курамынын бирдиги;</w:t>
      </w:r>
    </w:p>
    <w:p w14:paraId="224C49C0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автомобилдик ташуу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келишимдердин негизинде же баш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 мыйзамдуу негиздерде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аткарылуучу жүргүнчүлөрдү, жүк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төрдү, жол жүгүн автомобиль транспорту менен ташуу;</w:t>
      </w:r>
    </w:p>
    <w:p w14:paraId="63B60617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автомобилдик ташуучу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(мындан ары - ташуучу)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–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менчик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укугунда же башка мыйзам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дуу негиздерде автомобиль транс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портуна жана автотранспорт каражаттарын сактоо, оңдоо үчүн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аймакка, өндүрүштүк-техни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калык комплекске ээ болгон, жүк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төрдү, жүргүнчүлөрдү жана жол жүгү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ташуу боюнча кызмат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тарды көрсөтүүчү, ишкердик иштин субъекти катары катталган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буга тиешелүү уруксаты (лицензиясы) бар юридикалык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 жеке жак;</w:t>
      </w:r>
    </w:p>
    <w:p w14:paraId="59149B29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автотранспорт иши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келишимдик негизде же башка мый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замдуу негиздерде аткарылуучу жүргүнчүлөрдү, кол жүгүн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жүктөрдү автомобиль транспорту менен ташуу, ошондой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эле автомобилдик ташууга байланышкан башка транспорттук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иштер (кызматтар) боюнч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 уюштуруучулук жана технология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лык процесстердин жыйындысы;</w:t>
      </w:r>
    </w:p>
    <w:p w14:paraId="069168F0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автобус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айдоочунун ордун кошпогондо, отуруу үчүн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гизден ашык оруну бар жүргүнчүлөрдү жана кол жүгүн ташуу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үчүн арналган автотранспорт каражаты;</w:t>
      </w:r>
    </w:p>
    <w:p w14:paraId="13736807" w14:textId="77777777" w:rsidR="00EC7C14" w:rsidRPr="00F4275A" w:rsidRDefault="00EC7C14" w:rsidP="00170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муниципалдык ташуулар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170064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аймагынын белгиленген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чек арасынын чектеринде турган белгилүү бир пункттардын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ортосундагы ташуулар;</w:t>
      </w:r>
    </w:p>
    <w:p w14:paraId="4D6A87CB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автомобиль транспортунун инфр</w:t>
      </w:r>
      <w:r w:rsidR="00BA2F53" w:rsidRPr="00170064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атүзүмү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ташуу процес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синин үзгүлтүксүздүгүн жана автотранспорт каражаттарын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эксплуатациялоонун коопс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уздугун камсыз кылуучу автотран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спорт каражаттарын техник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алык тейлөөнүн жана оңдоонун ку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рулмалар комплекси (станциялык курулмалар, автомобилдер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токтоочу жайлар, жүк те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рминалдары (логистикалык борбор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лор), станциялар (устаканалар), автотранспорт каражаттарын,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күйүүчү-майлоочу материалдарды сактоо үчүн курулмалар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аймактар, автомобилдерге май куюу станциялары);</w:t>
      </w:r>
    </w:p>
    <w:p w14:paraId="0AE859E1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каттам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белгилүү бир пункттардын ортос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унда жүргүн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чүлөрдү жана жүктөрдү таш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уу үчүн автотранспорт каражатта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рынын баруучу жолу;</w:t>
      </w:r>
    </w:p>
    <w:p w14:paraId="0ECCCC22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каттам таксиси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б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елгиленген каттам боюнча жүргүн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чүлөрдү жана жол жүгүн ташуу үчүн арналган өзгөчө чакан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класстагы автобус;</w:t>
      </w:r>
    </w:p>
    <w:p w14:paraId="61BFDB16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шаарлар арасында автомобилдик ташуулар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шаар же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 калктуу пункттар ортосунда километрге жетпеген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аралыкка автотранспорт каражаты менен жүзөгө ашырылуучу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ташуулар;</w:t>
      </w:r>
    </w:p>
    <w:p w14:paraId="1844D7AD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жүргүнчүлөрдү ташу</w:t>
      </w:r>
      <w:r w:rsidR="00BA2F53"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учу муниципалдык транспорт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му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ниципалитеттин менчигинде турган жана жүргүнчүлөр менен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жол жүгүн ташууга арна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лган жалпы пайдалануудагы транс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порт каражаты;</w:t>
      </w:r>
    </w:p>
    <w:p w14:paraId="2412C4EB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жүргүнчү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жол жүрүү документи (билети) бар жана жол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жүрүү документинин (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билетинин) же болбосо башка мый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замдуу негиздердин негизинде автотранспорт каражатында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ташылуучу жеке жак;</w:t>
      </w:r>
    </w:p>
    <w:p w14:paraId="7F192044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ташуучу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–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бардык кат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тамдарда жүргүнчүлөрдү жана жүк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 ташууну ишке ашыруучу, Кыргыз Республикасынын м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замдарына ылайык ишкердиктин субъекти катары катталган</w:t>
      </w:r>
      <w:r w:rsidR="00CC2904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жеке же юридикалык жак;</w:t>
      </w:r>
    </w:p>
    <w:p w14:paraId="01F7DA0D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шаар четиндеги автомобилдик ташуулар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–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шаарлардын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башка калктуу конуштардын ортосунда 60 километрге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чейинки аралыкта жүзөгө ашырылуучу ташуулар;</w:t>
      </w:r>
    </w:p>
    <w:p w14:paraId="1C74D641" w14:textId="77777777" w:rsidR="00EC7C14" w:rsidRPr="00F4275A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жүргүнчүлөрдү жана жол </w:t>
      </w:r>
      <w:r w:rsidR="00BA2F53"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жүгүн үзгүлтүксүз ташуу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мур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датан макулдашылган б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аруу каттамы боюнча алардын кый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мылынын, ташуунун башт</w:t>
      </w:r>
      <w:r w:rsidR="00CC2904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апкы, акыркы жана арадагы пункт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тарын, жүргүнчүлөрдү түшүрүү жана отургузуу үчүн токтоочу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пункттарды көрсөтүү менен жүргүнчүлөрдү жана жол жүгүн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ташуу үчүн арналган, авт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отранспорт каражаттарын пайдала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нуу менен ташуучулар та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рабынан жүзөгө ашырылуучу ташуу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лар;</w:t>
      </w:r>
    </w:p>
    <w:p w14:paraId="494C3190" w14:textId="77777777" w:rsidR="00EC7C14" w:rsidRDefault="00EC7C14" w:rsidP="00CC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станциялык курулм</w:t>
      </w:r>
      <w:r w:rsidR="00BA2F53" w:rsidRPr="00EC4360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алар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- жүргүнчүлөрдү жана ташуу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чуларды тейлөө үчүн арналган автобекеттер, автостанциялар</w:t>
      </w:r>
      <w:r w:rsidR="00BA2F5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 автокассалар.</w:t>
      </w:r>
    </w:p>
    <w:p w14:paraId="0B1649C4" w14:textId="77777777" w:rsidR="00BA2F53" w:rsidRPr="00F4275A" w:rsidRDefault="00BA2F53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1189F9E" w14:textId="77777777" w:rsidR="00EC7C14" w:rsidRPr="001B077B" w:rsidRDefault="00EC7C14" w:rsidP="001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lastRenderedPageBreak/>
        <w:t>II. Аламүдүн айыл аймагынын жергиликтүү</w:t>
      </w:r>
      <w:r w:rsidR="00BA2F53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өз алдынча башкаруу органынын максаттары</w:t>
      </w:r>
      <w:r w:rsidR="00BA2F53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жана милдеттери</w:t>
      </w:r>
    </w:p>
    <w:p w14:paraId="58B0722C" w14:textId="77777777" w:rsidR="00BA2F53" w:rsidRPr="00B872AF" w:rsidRDefault="00BA2F53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418F2E8" w14:textId="13995DB7" w:rsidR="00EC7C14" w:rsidRPr="00B872AF" w:rsidRDefault="00F062BE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5</w:t>
      </w:r>
      <w:r w:rsidR="00EC7C14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 айыл аймагынын (мындан ары – Айыл аймагы) жергиликтүү өз алдынча башкаруу органынын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жергиликтүү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иши төмөнкү максатка жетүүгө багытталган</w:t>
      </w:r>
      <w:r w:rsidR="00EC7C14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:</w:t>
      </w:r>
    </w:p>
    <w:p w14:paraId="4C2B577E" w14:textId="77777777" w:rsidR="00EC7C14" w:rsidRPr="00B872AF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аймагынын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калкы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нын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сапаттуу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коопсуз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порт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кызматтарына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болгон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муктаждыгын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камсыз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кылууга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35C852DE" w14:textId="77777777" w:rsidR="00EC7C14" w:rsidRPr="00B872AF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Айыл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аймагынын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коо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мдук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транспортунун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ишин</w:t>
      </w:r>
      <w:r w:rsidR="001B077B"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натыйжа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луу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жөнгө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салууга</w:t>
      </w:r>
      <w:r w:rsidRPr="00B872AF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611FDD2C" w14:textId="2C3C6678" w:rsidR="00EC7C14" w:rsidRPr="00F062BE" w:rsidRDefault="00F062BE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6</w:t>
      </w:r>
      <w:r w:rsidR="00EC7C14"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.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EC7C14"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:</w:t>
      </w:r>
    </w:p>
    <w:p w14:paraId="1E74C89D" w14:textId="77777777" w:rsidR="00EC7C14" w:rsidRPr="00F062BE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Айыл аймагында транспорт кызматтарын көрсөтүүнү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уюштуруу;</w:t>
      </w:r>
    </w:p>
    <w:p w14:paraId="0140EA88" w14:textId="77777777" w:rsidR="00EC7C14" w:rsidRPr="00F062BE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менчиктин түрүнө жана</w:t>
      </w:r>
      <w:r w:rsidR="001B077B"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ведомствого таандык болгондугу</w:t>
      </w: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на карабастан автомобилдик транспорт менен жүргүнчүлөрдү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062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ташуу менен алектенген “ташуучулардын” ишин контролдоо;</w:t>
      </w:r>
    </w:p>
    <w:p w14:paraId="32721F6D" w14:textId="77777777" w:rsidR="00EC7C14" w:rsidRPr="00D521C5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жүргүнчүлөрдүн агымын изилдөө;</w:t>
      </w:r>
    </w:p>
    <w:p w14:paraId="5F2C5F08" w14:textId="00C657F4" w:rsidR="00EC7C14" w:rsidRPr="00D521C5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жарандардын өмүрүнү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 жана ден соолугунун коопсузду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гун, транспорт каражаттарынын кыймылынын коопсуздугун,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ошондой эле курчап турган чөйрөнү коргоону камсыз кылуу;</w:t>
      </w:r>
    </w:p>
    <w:p w14:paraId="4446915B" w14:textId="77777777" w:rsidR="00EC7C14" w:rsidRPr="00D521C5" w:rsidRDefault="00EC7C14" w:rsidP="00F06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жүргүнчүлөрдүн укуктарын жана кызыкчылыктарын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коргоону камсыз кылуу.</w:t>
      </w:r>
    </w:p>
    <w:p w14:paraId="62433150" w14:textId="77777777" w:rsidR="001B077B" w:rsidRPr="00D521C5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46C7C16C" w14:textId="77777777" w:rsidR="00207353" w:rsidRPr="00D521C5" w:rsidRDefault="00EC7C14" w:rsidP="001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III. Аламүдүн айыл аймагынын </w:t>
      </w:r>
    </w:p>
    <w:p w14:paraId="785433A2" w14:textId="77777777" w:rsidR="00EC7C14" w:rsidRPr="00D521C5" w:rsidRDefault="00EC7C14" w:rsidP="001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жергиликтүү өз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функциялары</w:t>
      </w:r>
    </w:p>
    <w:p w14:paraId="514DC12A" w14:textId="77777777" w:rsidR="001B077B" w:rsidRPr="00D521C5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2EF85714" w14:textId="77777777" w:rsidR="00EC7C14" w:rsidRPr="00D521C5" w:rsidRDefault="00BF014A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7.</w:t>
      </w:r>
      <w:r w:rsidR="00EC7C14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Аламүдүн айыл өкмөтүнүн функциялары:</w:t>
      </w:r>
    </w:p>
    <w:p w14:paraId="0831668C" w14:textId="77777777" w:rsidR="001B077B" w:rsidRPr="00D521C5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6A37B8E3" w14:textId="77777777" w:rsidR="00EC7C14" w:rsidRPr="00D521C5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76BCC6DC" w14:textId="115249A2" w:rsidR="00EC7C14" w:rsidRPr="00D521C5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муниципалдык транспорт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ту өнүктүрүү боюнча программалардын долбоорлорун </w:t>
      </w:r>
      <w:r w:rsidR="00433E7D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Айылдык кеңеште бекитүү үчүн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иштеп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чыгат;</w:t>
      </w:r>
    </w:p>
    <w:p w14:paraId="4325E36D" w14:textId="26D6E5A0" w:rsidR="00EC7C14" w:rsidRPr="00D521C5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жергиликтүү өз алды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нча башкаруу органдарынын ченем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дик укуктук актыларынын долбоорлорун жана башка жергиликтүү маанидеги 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ушул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маселени ишке ашыруу боюнча, анын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ичинде муниципалдык тра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нспортун иштөө тартибин жана че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немдерин жана коомдук транспортун ишин жөнгө салуу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чу до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кументтерди иштеп чыгат жана айылдык кеңештин кароосуна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жиберет;</w:t>
      </w:r>
    </w:p>
    <w:p w14:paraId="1F92B008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транспорт менен ташуулардын тарифтерин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иштеп чыгат;</w:t>
      </w:r>
    </w:p>
    <w:p w14:paraId="5977D7CE" w14:textId="77777777" w:rsidR="00EC7C14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каттамдарды иштеп чыгат.</w:t>
      </w:r>
    </w:p>
    <w:p w14:paraId="659EDCD0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A8A15BF" w14:textId="77777777" w:rsidR="00EC7C14" w:rsidRPr="001B077B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 жана колдоо функциялары</w:t>
      </w:r>
    </w:p>
    <w:p w14:paraId="3E70EF5E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Айылдык кеңеш бекит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кенден кийин муниципалдык транс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порттун иштөөсүн камсыз кылуу боюнча программалардын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аткарылышын камсыз кылат;</w:t>
      </w:r>
    </w:p>
    <w:p w14:paraId="0D9BBEB8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-Айыл аймагынын коом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дук транспортунун ишин жөнгө са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лууну ишке ашырат;</w:t>
      </w:r>
    </w:p>
    <w:p w14:paraId="2AF05CF5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Айыл аймагында жүргүнчүлөрдү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жана жүктү ташууну, авто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бустук каттамдарды жана каттам таксилеринин ишин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уюшту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руу боюнча уюштуруучулук-укуктук, уютуруучулук-тескөө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иш-аракеттердин топтомун ишке ашырат;</w:t>
      </w:r>
    </w:p>
    <w:p w14:paraId="622ADAC0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транспорттук кызматт</w:t>
      </w:r>
      <w:r w:rsidR="001B077B"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арды көрсөтүүчү муниципалдык иш</w:t>
      </w:r>
      <w:r w:rsidRPr="00D521C5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каналарды жана мекемелерди түзөт;</w:t>
      </w:r>
    </w:p>
    <w:p w14:paraId="2116D6FC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транспорттук кызматт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арды көрсөтүүчү муниципалдык иш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каналардын жана мекемелердин уставдарын бекитет;</w:t>
      </w:r>
    </w:p>
    <w:p w14:paraId="04425638" w14:textId="40BD96F1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r w:rsidR="00433E7D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транспорттук кызматт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арды көрсөтүүчү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муниципалдык ишканалардын жана мекемелердин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жетекчисин жана башкы бухгалте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рин дайындайт;</w:t>
      </w:r>
    </w:p>
    <w:p w14:paraId="7FF25F8E" w14:textId="44546488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>- Аламүдүн айыл өкмөтү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нүн бюджетинде каралган каражат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тардын чегинде транспорт кызматтарын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көрсөткөн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муници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палдык ишканаларды жана мекемелерди каржылайт;</w:t>
      </w:r>
    </w:p>
    <w:p w14:paraId="1048DA27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транспорт кызматтары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көрсөтүүгө муниципалдык заказ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ды түзөт жана жайгаштырат;</w:t>
      </w:r>
    </w:p>
    <w:p w14:paraId="55E5BE8B" w14:textId="74887AFD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автотранспорттун, та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ксинин жана муниципалдык жүргүн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чүлөрдү ташуучу транспорттун аял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амаларын жана токтоочу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жайларын оңдоп-түзөөнү жана күтүүнү ишке ашырат;</w:t>
      </w:r>
    </w:p>
    <w:p w14:paraId="69CBB30F" w14:textId="77777777" w:rsidR="00EC7C14" w:rsidRPr="00F4275A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жүргүнчүлөрдү ташуучу муниципалдык транспортторду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сатып алат;</w:t>
      </w:r>
    </w:p>
    <w:p w14:paraId="46A13B1D" w14:textId="77777777" w:rsidR="00EC7C14" w:rsidRDefault="00EC7C14" w:rsidP="00BF0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жарандардын өмүрүнү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жана ден соолугунун коопсузду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гун, транспорт каражаттарынын кыймылынын коопсуздугун,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ошондой эле курчап турган чөйрөнү коргоону камсыз кылуу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үчүн чараларды көрөт.</w:t>
      </w:r>
    </w:p>
    <w:p w14:paraId="32659A42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EDB9DD4" w14:textId="77777777" w:rsidR="00EC7C14" w:rsidRPr="001B077B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4A42D5A3" w14:textId="77777777" w:rsidR="00EC7C14" w:rsidRPr="00F4275A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ртту өнүктүрүү боюнча программа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лардын аткарылышын контролдойт;</w:t>
      </w:r>
    </w:p>
    <w:p w14:paraId="010A9F5E" w14:textId="77777777" w:rsidR="00EC7C14" w:rsidRPr="00F4275A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транспорт кызматтары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 көрсөткөн муниципалдык ишкана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лардын жана мекемелердин ишин контролдойт;</w:t>
      </w:r>
    </w:p>
    <w:p w14:paraId="0F9081C3" w14:textId="725BEF08" w:rsidR="00EC7C14" w:rsidRPr="00F4275A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транспор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ттун иштешине бөлүнүүчү акча ка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ражаттарынын </w:t>
      </w:r>
      <w:r w:rsidR="003D1E2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, натыйжалуу жана максаттуу пай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даланылышын контролдойт;</w:t>
      </w:r>
    </w:p>
    <w:p w14:paraId="35CEDA8D" w14:textId="77777777" w:rsidR="00EC7C14" w:rsidRPr="00F4275A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транспорттун иштөөсүнүн жана коомдук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транспорттун ишинин белгиленген эрежелеринин жана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деринин сакталышын контролдойт;</w:t>
      </w:r>
    </w:p>
    <w:p w14:paraId="5BA327DA" w14:textId="32E328EF" w:rsidR="00EC7C14" w:rsidRDefault="00EC7C14" w:rsidP="00C30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менчиктин түрүнө жана ведомствого таандык болгондугуна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карабастан, автомобилдик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транспорт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менен жүргүнчүлөрдү та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шуу менен алектенген “ташуучунун” ишин контролдойт;</w:t>
      </w:r>
    </w:p>
    <w:p w14:paraId="1D3CC970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0088F1A" w14:textId="77777777" w:rsidR="001B077B" w:rsidRDefault="00AE5DC1" w:rsidP="00D63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8</w:t>
      </w:r>
      <w:r w:rsidR="00EC7C14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 Аламүдүн айылдык кеңешинин функциялары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</w:p>
    <w:p w14:paraId="2366A1E1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35CE884" w14:textId="77777777" w:rsidR="00EC7C14" w:rsidRPr="001B077B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саясат </w:t>
      </w:r>
      <w:r w:rsidR="001B077B"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ж</w:t>
      </w:r>
      <w:r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ана жөнгө салуу функциялары</w:t>
      </w:r>
    </w:p>
    <w:p w14:paraId="0E50D723" w14:textId="77777777" w:rsidR="00EC7C14" w:rsidRPr="00F4275A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ртту өнүктүрүү боюнча программа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ларды бекитет;</w:t>
      </w:r>
    </w:p>
    <w:p w14:paraId="4E5A229F" w14:textId="78561145" w:rsidR="00EC7C14" w:rsidRPr="00F4275A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жергиликтүү өз алды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нча башкаруу органдарынын ченем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дик укуктук актыларынын долбоорлорун жана башка жергиликтүү маанидеги </w:t>
      </w:r>
      <w:r w:rsidR="00433E7D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ушул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 чечүү жана ишке ашыруу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 жөнгө салуучу иш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кагаздарды, анын ичинде муници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палдык транспорттун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</w:t>
      </w:r>
      <w:r w:rsidR="00433E7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инин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жана коомдук транспорттун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ишинин эрежелерин жана ченемдерин белгилейт;</w:t>
      </w:r>
    </w:p>
    <w:p w14:paraId="72EEFD7C" w14:textId="77777777" w:rsidR="00EC7C14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муниципалдык транспо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рт менен ташуунун тарифтерин бе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китет.</w:t>
      </w:r>
    </w:p>
    <w:p w14:paraId="557F6213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2E25FA0" w14:textId="77777777" w:rsidR="00EC7C14" w:rsidRPr="001B077B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контроль жана көзөмөл функциялары</w:t>
      </w:r>
    </w:p>
    <w:p w14:paraId="117B461C" w14:textId="5C906D62" w:rsidR="001B077B" w:rsidRPr="00876037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413D5080" w14:textId="77777777" w:rsidR="001B077B" w:rsidRP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68461E68" w14:textId="77777777" w:rsidR="00EC7C14" w:rsidRPr="00B872AF" w:rsidRDefault="00EC7C14" w:rsidP="001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IV. Аламүдүн айыл аймагынын жергиликтүү өз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="001B077B"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</w:t>
      </w:r>
      <w:r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ынын мамлекеттик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органдар жан</w:t>
      </w:r>
      <w:r w:rsidR="001B077B"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 башка уюмдар менен өз ара ара</w:t>
      </w:r>
      <w:r w:rsidRPr="00B872AF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кеттенишүүсү</w:t>
      </w:r>
    </w:p>
    <w:p w14:paraId="650968CD" w14:textId="77777777" w:rsidR="001B077B" w:rsidRPr="00B872AF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5066554" w14:textId="2A928364" w:rsidR="001B077B" w:rsidRPr="00B872AF" w:rsidRDefault="001B077B" w:rsidP="001B077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B872A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</w:t>
      </w:r>
      <w:r w:rsidR="00D5538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ab/>
      </w:r>
      <w:r w:rsidRPr="00B872A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9. Аламүдүн айыл аймагынын жергиликтүү өз алдынча башкаруу органы жергиликтүү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B872A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ашыруунун алкагында төмөнкү мамлекеттик органдар менен өз ара аракеттенүүнү ишке ашырат:</w:t>
      </w:r>
    </w:p>
    <w:p w14:paraId="516A0DB9" w14:textId="77777777" w:rsidR="00EC7C14" w:rsidRPr="00F4275A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Кыргыз Республикас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ынын Транспорт жана </w:t>
      </w:r>
      <w:r w:rsidR="00D5538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коммуникациялар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мини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стрлигинин аймактык органдары;</w:t>
      </w:r>
    </w:p>
    <w:p w14:paraId="6C9D539D" w14:textId="77777777" w:rsidR="00EC7C14" w:rsidRPr="00F4275A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- Ички иштер министлиги</w:t>
      </w:r>
      <w:r w:rsidR="00D5538A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(Жол кыймылынын коопсуздугун камсыз</w:t>
      </w:r>
      <w:r w:rsidR="001B077B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кылуу боюнча башкармалыгы);</w:t>
      </w:r>
    </w:p>
    <w:p w14:paraId="6A9D8CF8" w14:textId="77777777" w:rsidR="00EC7C14" w:rsidRPr="00F4275A" w:rsidRDefault="00EC7C14" w:rsidP="00D5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lastRenderedPageBreak/>
        <w:t xml:space="preserve">- </w:t>
      </w:r>
      <w:r w:rsidR="00D5538A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Кыргыз Республикасынын </w:t>
      </w:r>
      <w:r w:rsidR="00D5538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Министрлер кабинетине</w:t>
      </w:r>
      <w:r w:rsidR="00D5538A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караштуу Архитектура, курулуш жана турак жай-коммуналдык чарба мамлекеттик агенттигинин аймактык органдары</w:t>
      </w:r>
      <w:r w:rsidR="00D5538A"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Pr="00F4275A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ж.б.</w:t>
      </w:r>
    </w:p>
    <w:p w14:paraId="3935E554" w14:textId="66053238" w:rsidR="001B077B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 өз алдынча башкаруу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жергиликтүү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 боюнча коюлган милдеттерди аткаруу үчүн коомдук уюмдар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 бирикмелер, башка 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жана коммерциялык уюмдар менен активдүү өз ара аракеттенишет.</w:t>
      </w:r>
    </w:p>
    <w:p w14:paraId="63AB9C2F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9939AA7" w14:textId="77777777" w:rsidR="00EC7C14" w:rsidRPr="001B077B" w:rsidRDefault="00EC7C14" w:rsidP="001B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V. “Муниципалдык транспорттун иштешин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камсыз кылуу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жана калктуу конуштардын чегин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де коомдук транспорттун иштешин жөнгө салуу”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r w:rsidR="001B077B"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маанидеги маселени жүзөгө ашы</w:t>
      </w:r>
      <w:r w:rsidRPr="001B077B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рууну каржылоо</w:t>
      </w:r>
    </w:p>
    <w:p w14:paraId="3EA0E1DE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D05DC63" w14:textId="36D17DB3" w:rsidR="001B077B" w:rsidRPr="00EB112C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маселени ишке ашырууну каржылоо төмөнкүлөрдүн эсебинен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ашырылат:</w:t>
      </w:r>
    </w:p>
    <w:p w14:paraId="24E49A88" w14:textId="77777777" w:rsidR="001B077B" w:rsidRPr="00EB112C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Аламүдүн айыл аймагынын бюджеттик каражаттарынын;</w:t>
      </w:r>
    </w:p>
    <w:p w14:paraId="710921B4" w14:textId="77777777" w:rsidR="001B077B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юридикалык жана жеке жактардын кайтарымсыз берилген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каражаттарынын; </w:t>
      </w:r>
    </w:p>
    <w:p w14:paraId="065EEF7B" w14:textId="77777777" w:rsidR="001B077B" w:rsidRPr="00EB112C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гранттардын;</w:t>
      </w:r>
    </w:p>
    <w:p w14:paraId="0315E32E" w14:textId="1DD00AEE" w:rsidR="001B077B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муниципалдык мекемелер жана ишканалар көрсөт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 кызматтардан жана иштерден түшкөн кирешелердин</w:t>
      </w:r>
    </w:p>
    <w:p w14:paraId="79B9169A" w14:textId="77777777" w:rsidR="001B077B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д) Кыргыз Республикасынын мыйзамдары тыюу салбаган башка булактардын.</w:t>
      </w:r>
    </w:p>
    <w:p w14:paraId="4CA5094F" w14:textId="77777777" w:rsidR="001B077B" w:rsidRPr="00EB112C" w:rsidRDefault="001B077B" w:rsidP="001B077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7262F3BD" w14:textId="77777777" w:rsidR="001B077B" w:rsidRDefault="001B077B" w:rsidP="001B077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Аламүдүн айыл аймагынын жергиликтүү өз алдынча </w:t>
      </w:r>
    </w:p>
    <w:p w14:paraId="592D83E8" w14:textId="77777777" w:rsidR="001B077B" w:rsidRDefault="001B077B" w:rsidP="001B077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 органынын жоопкерчилиги</w:t>
      </w:r>
    </w:p>
    <w:p w14:paraId="422A4B00" w14:textId="77777777" w:rsidR="001B077B" w:rsidRPr="00EB112C" w:rsidRDefault="001B077B" w:rsidP="001B077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6B8C122B" w14:textId="30D0DBD8" w:rsidR="001B077B" w:rsidRPr="00EB112C" w:rsidRDefault="001B077B" w:rsidP="00D5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Аламүдүн айыл аймагынын жергиликтүү өз алдынча башкаруу органы, а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ын кызмат адамдары ушул Жободо каралган жергиликтүү маанидеги </w:t>
      </w:r>
      <w:r w:rsidR="00433E7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жүрөт.</w:t>
      </w:r>
    </w:p>
    <w:p w14:paraId="77A1ED49" w14:textId="77777777" w:rsidR="00EC7C14" w:rsidRDefault="00EC7C14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A18F87E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B01ADB3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A718126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F744F79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C197F10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92C8C29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3D09EAC5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080545E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6317AF5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346D68F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FA1DF59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0024A68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42ED1F91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1DE0E8D3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850B6C0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B7FC442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F98F004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093CB3B5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8C6C998" w14:textId="77777777" w:rsidR="001B077B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7D30B7D0" w14:textId="77777777" w:rsidR="001B077B" w:rsidRPr="00F4275A" w:rsidRDefault="001B077B" w:rsidP="00EC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5108A078" w14:textId="77777777" w:rsidR="00EC7C14" w:rsidRPr="00F4275A" w:rsidRDefault="00EC7C14" w:rsidP="00EC7C14">
      <w:pPr>
        <w:rPr>
          <w:rFonts w:ascii="Times New Roman" w:hAnsi="Times New Roman" w:cs="Times New Roman"/>
        </w:rPr>
      </w:pPr>
    </w:p>
    <w:p w14:paraId="530109D0" w14:textId="77777777" w:rsidR="00EC7C14" w:rsidRPr="00F4275A" w:rsidRDefault="00EC7C14" w:rsidP="00EC7C14"/>
    <w:p w14:paraId="69E251D1" w14:textId="77777777" w:rsidR="00EC7C14" w:rsidRPr="00F4275A" w:rsidRDefault="00EC7C14" w:rsidP="00EC7C14"/>
    <w:p w14:paraId="2A69B64A" w14:textId="77777777" w:rsidR="00EC7C14" w:rsidRDefault="00EC7C14" w:rsidP="00EC7C14"/>
    <w:p w14:paraId="3482F5EC" w14:textId="77777777" w:rsidR="00FA4B78" w:rsidRDefault="00FA4B78"/>
    <w:sectPr w:rsidR="00F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4"/>
    <w:rsid w:val="00170064"/>
    <w:rsid w:val="001B077B"/>
    <w:rsid w:val="00207353"/>
    <w:rsid w:val="00336E9C"/>
    <w:rsid w:val="003D1E23"/>
    <w:rsid w:val="00433E7D"/>
    <w:rsid w:val="008778AD"/>
    <w:rsid w:val="00AE5DC1"/>
    <w:rsid w:val="00B53457"/>
    <w:rsid w:val="00B872AF"/>
    <w:rsid w:val="00BA2F53"/>
    <w:rsid w:val="00BF014A"/>
    <w:rsid w:val="00C30603"/>
    <w:rsid w:val="00CC2904"/>
    <w:rsid w:val="00D521C5"/>
    <w:rsid w:val="00D5538A"/>
    <w:rsid w:val="00D632E8"/>
    <w:rsid w:val="00DF4A0C"/>
    <w:rsid w:val="00E75BD2"/>
    <w:rsid w:val="00EC4360"/>
    <w:rsid w:val="00EC7C14"/>
    <w:rsid w:val="00ED3396"/>
    <w:rsid w:val="00F062BE"/>
    <w:rsid w:val="00F204D6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C751"/>
  <w15:chartTrackingRefBased/>
  <w15:docId w15:val="{B7F844A3-EDB8-4E6F-B96B-9246E3D4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2022-03-16T11:18:00Z</dcterms:created>
  <dcterms:modified xsi:type="dcterms:W3CDTF">2022-03-22T08:06:00Z</dcterms:modified>
</cp:coreProperties>
</file>