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FBB3" w14:textId="77777777" w:rsidR="002D7B96" w:rsidRDefault="002D7B96" w:rsidP="002D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108EE90F" w14:textId="77777777" w:rsidR="002D7B96" w:rsidRDefault="002D7B96" w:rsidP="002D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558F8E8F" w14:textId="77777777" w:rsidR="002D7B96" w:rsidRDefault="002D7B96" w:rsidP="002D7B96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629202B1" w14:textId="292E1AA0" w:rsidR="002D7B96" w:rsidRDefault="002D7B96" w:rsidP="002D7B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62C5391E" w14:textId="2FD391ED" w:rsidR="00BB17CC" w:rsidRPr="00D32C55" w:rsidRDefault="00BB17CC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Аламүдүн айыл аймагында “Турмуш-тиричилик калдыктарын жыйноону, ташып кетүүнү жана </w:t>
      </w:r>
      <w:r w:rsidR="00CE215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утилдештирүүнү</w:t>
      </w:r>
      <w:r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уюштуруу” жергиликтүү маанидеги маселени ишке</w:t>
      </w:r>
      <w:r w:rsidR="00D32C55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ашы</w:t>
      </w:r>
      <w:r w:rsidR="00D32C55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руу тартиби жөнүндө</w:t>
      </w:r>
      <w:r w:rsidR="00D32C55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”</w:t>
      </w:r>
    </w:p>
    <w:p w14:paraId="432D11EF" w14:textId="77777777" w:rsidR="00D32C55" w:rsidRDefault="00D32C55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3315D617" w14:textId="77777777" w:rsidR="00BB17CC" w:rsidRPr="00B67A39" w:rsidRDefault="00D32C55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№ </w:t>
      </w:r>
      <w:r w:rsidR="00BB17CC" w:rsidRPr="00B67A3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11 ЖОБО</w:t>
      </w:r>
    </w:p>
    <w:p w14:paraId="67C30925" w14:textId="77777777" w:rsidR="00D32C55" w:rsidRPr="00B67A39" w:rsidRDefault="00D32C55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4042B3A6" w14:textId="77777777" w:rsidR="00BB17CC" w:rsidRPr="00B67A39" w:rsidRDefault="00BB17CC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B67A3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I. Жалпы жоболор</w:t>
      </w:r>
    </w:p>
    <w:p w14:paraId="59F2ADA9" w14:textId="77777777" w:rsidR="00D32C55" w:rsidRPr="00B67A39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4DFD1BBD" w14:textId="1475A9B1" w:rsidR="00BB17CC" w:rsidRPr="00B67A39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1. Ушул жобо Аламү</w:t>
      </w:r>
      <w:r w:rsidR="00D32C55"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дүн айыл аймагында “Турмуш-тири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чилик калдыктарын жыйноону, ташып кетүүнү жана </w:t>
      </w:r>
      <w:r w:rsidR="004B6F07" w:rsidRPr="004B6F07">
        <w:rPr>
          <w:rFonts w:ascii="Times New Roman" w:eastAsia="TimesNewRomanPS-BoldItalicMT" w:hAnsi="Times New Roman" w:cs="Times New Roman"/>
          <w:iCs/>
          <w:sz w:val="24"/>
          <w:szCs w:val="24"/>
          <w:lang w:val="ky-KG"/>
        </w:rPr>
        <w:t>утилдештирүүнү</w:t>
      </w:r>
      <w:r w:rsidR="004B6F07" w:rsidRPr="004B6F0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уюштуруу” жергиликтүү маанидеги маселени ишке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CE215B"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ашыруу тартибин,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жергиликтүү өз алд</w:t>
      </w:r>
      <w:r w:rsidR="00D32C55"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ынча башкаруу органдарынын функ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ция</w:t>
      </w:r>
      <w:r w:rsidR="00CE21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ын, ошондой эле</w:t>
      </w:r>
      <w:r w:rsidR="00CE21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жергиликтүү маанидеги</w:t>
      </w:r>
      <w:r w:rsidR="004B6F0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аталган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маселени чечүү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боюнча укуктук жана уюштуруучулук </w:t>
      </w:r>
      <w:r w:rsidR="00CE215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негиздерин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аныктайт.</w:t>
      </w:r>
    </w:p>
    <w:p w14:paraId="021DF85B" w14:textId="77777777" w:rsidR="00BB17CC" w:rsidRPr="00B67A39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2. Ушул жобо Кыргы</w:t>
      </w:r>
      <w:r w:rsidR="00D32C55"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з Республикасынын төмөнкү ченем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дик укуктук актыларына ылайык иштелип чыкты:</w:t>
      </w:r>
    </w:p>
    <w:p w14:paraId="52CD749A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1. Кыргыз Республикасынын Конституциясына;</w:t>
      </w:r>
    </w:p>
    <w:p w14:paraId="2EFF24F8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0D3A1397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3. </w:t>
      </w:r>
      <w:r w:rsidR="00CE215B" w:rsidRPr="00EB112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r w:rsidR="00CE215B" w:rsidRPr="00DB415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 мамлекеттик администрация жана жергиликтүү өз алдынча башкаруу органдары жөнүндө</w:t>
      </w:r>
      <w:r w:rsidR="00CE215B" w:rsidRPr="00EB112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”</w:t>
      </w:r>
      <w:r w:rsidR="00CE215B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 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 Мыйзамына;</w:t>
      </w:r>
    </w:p>
    <w:p w14:paraId="080E4500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4. “Өндүрүш жана к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еректөө калдыктары жөнүндө” Кыр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гыз Республикасынын Мыйзамына;</w:t>
      </w:r>
    </w:p>
    <w:p w14:paraId="2679CCDF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5. “Керектөөчүлөрдүн укуктарын коргоо жөнүндө” Кыргыз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 Мыйзамына;</w:t>
      </w:r>
    </w:p>
    <w:p w14:paraId="29B53F82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6. “Айлана-чөйрөнү корг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оо жөнүндө” Кыргыз Республикасы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нын Мыйзамына;</w:t>
      </w:r>
    </w:p>
    <w:p w14:paraId="2952366B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7. Кыргыз Республ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икасында калкка коммуналдык тей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лөөлөрдү көрсөтүүнүн эрежелерине (К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ыргыз Республикасы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нын Өкмөтүнүн 2001-жылдын 11-декабрындагы № 783</w:t>
      </w:r>
      <w:r w:rsid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токтому менен бекитилген);</w:t>
      </w:r>
    </w:p>
    <w:p w14:paraId="51FE78B1" w14:textId="77777777" w:rsidR="00BB17CC" w:rsidRPr="00CE215B" w:rsidRDefault="00BB17CC" w:rsidP="00CE2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8. Аламүдүн айыл аймагынын жергиликтүү жамаатынын</w:t>
      </w:r>
      <w:r w:rsidR="00D32C55"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CE215B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Уставына.</w:t>
      </w:r>
    </w:p>
    <w:p w14:paraId="2A6905A1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A09B779" w14:textId="546C295F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3. “Турмуш-тиричилик калдыктарын жыйноону, ташып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кетүүнү жана </w:t>
      </w:r>
      <w:r w:rsidR="004B6F07" w:rsidRPr="004B6F07">
        <w:rPr>
          <w:rFonts w:ascii="Times New Roman" w:eastAsia="TimesNewRomanPS-BoldItalicMT" w:hAnsi="Times New Roman" w:cs="Times New Roman"/>
          <w:iCs/>
          <w:sz w:val="24"/>
          <w:szCs w:val="24"/>
          <w:lang w:val="ky-KG"/>
        </w:rPr>
        <w:t>утилдештирүүнү</w:t>
      </w:r>
      <w:r w:rsidR="004B6F07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уюштуруу” жергиликтүү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маанидеги маселени иш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 ашыруу боюнча жергиликтүү өз</w:t>
      </w:r>
      <w:r w:rsidR="00D712A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 башкаруу орган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дарынын ыйгарым укуктары </w:t>
      </w:r>
      <w:r w:rsidR="009430B3" w:rsidRPr="009430B3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="00D32C55" w:rsidRPr="009430B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Кыргыз Республикасы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нын Мыйзамы менен бекитилген.</w:t>
      </w:r>
    </w:p>
    <w:p w14:paraId="01D06977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4. Ушул Жободо төмөнкү </w:t>
      </w:r>
      <w:r w:rsidR="009430B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негизги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түшүнүктөр жана терминдер пайдаланылат:</w:t>
      </w:r>
    </w:p>
    <w:p w14:paraId="336A98CD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калдыктар (өндүрүштүк жана керектөө)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 өндүрүү же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керектөө процессинде пайд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 болгон чийки заттын, материал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дын, жарым фабрикаттын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башка буюмдардын жана азыктар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дын калдыктары, ошондой эле өзүнүн керектөөчүлүк касиетин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жоготкон, алар пайда болгон жана табылган жерде андан ары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пайдаланууга мүмкүн болбогон жана ээлери аларды таштаган,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таштоого ниети болгон же зыянсыздандыруу, кайра иштетүү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 жайгаштыруу жолу менен кутулушу керек болгон товарлар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(продукция);</w:t>
      </w:r>
    </w:p>
    <w:p w14:paraId="1B74CE83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катуу тиричилик калдыктары (мындан ары – КТК)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адамдардын жашоо-тиричилигинин натыйжасында, анын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ичинде тамак даярдоодо, т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урак жайларды тазалоодо жана оң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доп-түзөөдө, үйгө тийи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штүү аймакты жана жалпы пайдала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нуучу жерлерди кармап тур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ууда, турак жайларда үй жаныбар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ларын жана канаттууларды кармоодо пайда болгон керектөө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калдыктары, ошондой эле ү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йдөгү күндөлүк тиричиликтеги жа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раксыз болуп калган буюмдар;</w:t>
      </w:r>
    </w:p>
    <w:p w14:paraId="6B23407E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lastRenderedPageBreak/>
        <w:t>таштанды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 КТК, ири тыш өлчөмдүү таштанды, керектөө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өндүрүш калдыкт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арын кошкондогу бардык таштанды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лар;</w:t>
      </w:r>
    </w:p>
    <w:p w14:paraId="426E17DC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калдыктар менен иштөө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калдыктарды чогултуу, сактоо,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пайдалануу, зыянсызданды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руу, ташуу жана көмүү менен бай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ланышкан иштин бардык түрлөрү;</w:t>
      </w:r>
    </w:p>
    <w:p w14:paraId="149636F4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калдыктарды көмүү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калдыктарды изоляциялоо, ал булгай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турган заттардын айлана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-чөйрөгө келип түшүшүн четтетүү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гө багытталган жана бул калдыктарды андан ары пайдалануу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мүмкүнчүлүгүн жокко чыгарат;</w:t>
      </w:r>
    </w:p>
    <w:p w14:paraId="61C6F4EC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тиричилик калдыктарын жана таштандыны чогултуу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– мындай калдыктарды анд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 ары иштеп чыгуу, иштетүү, зы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янсыздандыруу, транспорт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тоо, жайгаштыруу максатында ади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стештирилген уюмдардын үй ээлеринен ти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ричилик калдыкта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рын жана таштандыны кабыл алуусу жана келип түшүүсү;</w:t>
      </w:r>
    </w:p>
    <w:p w14:paraId="28AEEA1C" w14:textId="77777777" w:rsidR="00BB17CC" w:rsidRPr="00F4275A" w:rsidRDefault="00BB17CC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тиричилик калдыктарын жана таштандыны топтоо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аларды андан ары иштетүү, зыянсыздандыруу, жайгаштыруу,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ташып чыгуу максатында, м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ындай максаттар үчүн атайын жаб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дууланган жайларга тири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чилик калдыктарын жана таштанды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ны убактылуу топтоо;</w:t>
      </w:r>
    </w:p>
    <w:p w14:paraId="59580EFC" w14:textId="77777777" w:rsidR="00BB17CC" w:rsidRPr="00F4275A" w:rsidRDefault="00BB17CC" w:rsidP="00943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тиричилик калдыктарын жана таштандыны ташып чыгуу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тиричилик калдык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тарын жана таштандыны адистешти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рилген уюмдун унаа каражатынын жардамы менен үй ээсинин</w:t>
      </w:r>
      <w:r w:rsidR="009430B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жеке менчигинде болгон жер участогунун че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гинен сыртка 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шуу;</w:t>
      </w:r>
    </w:p>
    <w:p w14:paraId="2243B915" w14:textId="77777777" w:rsidR="00BB17CC" w:rsidRDefault="00D712A0" w:rsidP="00D7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калдыктарды иштет</w:t>
      </w:r>
      <w:r w:rsidR="00BB17CC" w:rsidRPr="009430B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үү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 алардын технологиялык циклинин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этаптарында кирешелерди пайдалануу менен байланышкан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ишмердик жана/же иштен чыгарылган буюмдарды кайрадан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(экинчи ирет) пайдаланууну же кайра иштеп чыгууну камсыз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кылуу.</w:t>
      </w:r>
    </w:p>
    <w:p w14:paraId="1B2024CF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B30EC4C" w14:textId="77777777" w:rsidR="00BB17CC" w:rsidRPr="00A014B7" w:rsidRDefault="00BB17CC" w:rsidP="00A01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A014B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II. Аламүдүн айыл аймагынын жергиликтүү өз</w:t>
      </w:r>
      <w:r w:rsidR="00D32C55" w:rsidRPr="00A014B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A014B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алдынча башкаруу органынын максаттары</w:t>
      </w:r>
      <w:r w:rsidR="00D32C55" w:rsidRPr="00A014B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A014B7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 милдеттири</w:t>
      </w:r>
    </w:p>
    <w:p w14:paraId="5EE5E3F1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4668791" w14:textId="51F06F43" w:rsidR="00432930" w:rsidRPr="00EB112C" w:rsidRDefault="00432930" w:rsidP="00432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(мындан ары – Айыл аймагы) жергиликтүү өз алдынча башкаруу органда</w:t>
      </w:r>
      <w:r w:rsidR="004B6F0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4B6F0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багытталган:</w:t>
      </w:r>
    </w:p>
    <w:p w14:paraId="5C6B988C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Айыл аймагынын жар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андарынын жагымдуу айлана-чөйрө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гө болгон укуктарын камсыз кылууга;</w:t>
      </w:r>
    </w:p>
    <w:p w14:paraId="6300C7AE" w14:textId="30FB41FD" w:rsidR="00D32C55" w:rsidRPr="00F4275A" w:rsidRDefault="00BB17CC" w:rsidP="004B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Айыл аймагынын калкынын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санитардык-экологиялык бей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пилдигин камсыз кылууга.</w:t>
      </w:r>
    </w:p>
    <w:p w14:paraId="2FF95653" w14:textId="557CD4C4" w:rsidR="00432930" w:rsidRPr="00432930" w:rsidRDefault="00432930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6. </w:t>
      </w:r>
      <w:r w:rsidRPr="0043293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Pr="0043293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</w:p>
    <w:p w14:paraId="0B716826" w14:textId="77777777" w:rsidR="00BB17CC" w:rsidRPr="00B67A39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аймагында КТК ч</w:t>
      </w:r>
      <w:r w:rsidR="00D32C55"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огултуу жана ташып чыгаруу боюн</w:t>
      </w:r>
      <w:r w:rsidRPr="00B67A39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ча тейлөөлөрдү көрсөтүүнү уюштуруу;</w:t>
      </w:r>
    </w:p>
    <w:p w14:paraId="18B543E9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аз таштанды чыгаруучу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технологиялык процесстерди жай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ылтуу;</w:t>
      </w:r>
    </w:p>
    <w:p w14:paraId="7CFB0DC5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таштандыларды чарбал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ык жүгүртүүгө тартуу үчүн эконо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микалык түрткү 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берүү механизмдерин пайдалануу;</w:t>
      </w:r>
    </w:p>
    <w:p w14:paraId="464C2D63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өндүрүш жана керектөө калдыктарынын жарандардын ден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соолугуна жана айлана-чөй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рөгө тийгизген зыяндуу таасирле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рине бөгөт коюу;</w:t>
      </w:r>
    </w:p>
    <w:p w14:paraId="7375FB50" w14:textId="606697CD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Айыл аймагына тири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чилик калдыктарынын жана таштан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дылардын санкцияланбаган </w:t>
      </w:r>
      <w:r w:rsidR="004B6F0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чогулушуна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бөгөт коюу;</w:t>
      </w:r>
    </w:p>
    <w:p w14:paraId="10372FCA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айлана-чөйрөнү жана 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калктын саламаттыгын сактоо жаа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тындагы экологиялык, санитардык жана ар кандай талаптарды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сактоо;</w:t>
      </w:r>
    </w:p>
    <w:p w14:paraId="30311873" w14:textId="77777777" w:rsidR="00BB17CC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айлана-чөйрөнү корго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 жаатындагы мыйзамдарды бузган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дыгы үчүн жоопкерчилик жөнүндө калкка маалымат берүү.</w:t>
      </w:r>
    </w:p>
    <w:p w14:paraId="6683B2DD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571C63D" w14:textId="77777777" w:rsidR="00432930" w:rsidRDefault="00BB17CC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III. Аламүдүн айыл аймагынын жергиликтүү өз</w:t>
      </w:r>
      <w:r w:rsidR="00D32C55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43293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алдынча </w:t>
      </w:r>
    </w:p>
    <w:p w14:paraId="58CEF8F6" w14:textId="77777777" w:rsidR="00BB17CC" w:rsidRPr="00D32C55" w:rsidRDefault="00432930" w:rsidP="00D3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башкаруу орган</w:t>
      </w:r>
      <w:r w:rsidR="00BB17CC" w:rsidRPr="00D32C5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ынын функциялары</w:t>
      </w:r>
    </w:p>
    <w:p w14:paraId="1731D74D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E1D67F5" w14:textId="77777777" w:rsidR="00BB17CC" w:rsidRDefault="00432930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7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 Аламүдүн айыл өкмөтүнүн функциялары:</w:t>
      </w:r>
    </w:p>
    <w:p w14:paraId="792A0AAD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CE8859C" w14:textId="77777777" w:rsidR="00BB17CC" w:rsidRPr="00D32C55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32C5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5F5A87C3" w14:textId="097DBDC8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</w:t>
      </w:r>
      <w:r w:rsidR="004B6F0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чилик калдыктарын чогултууну, ташып чыгарууну жана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43293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уюштуруу п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рограммаларынын долбоорлорун 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ылдык кеңеш тарабынан бекитүү үчүн иштеп чыгат;</w:t>
      </w:r>
    </w:p>
    <w:p w14:paraId="2F1738BB" w14:textId="77777777" w:rsidR="00BB17CC" w:rsidRPr="00F4275A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жергиликтүү өз алдынча башкаруу органдарынын ченемдик укуктук актыларыны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долбоорлорун жана башка жерги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ликтүү маанидеги ушул маселени ишке ашыруу боюнча жөнгө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салуучу документтерди иштеп чыгат жана айылдык кеңештин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кароосуна берет;</w:t>
      </w:r>
    </w:p>
    <w:p w14:paraId="28E81F33" w14:textId="77777777" w:rsidR="00BB17CC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катуу тиричилик калдыктарын чогултуу, ташып чыгаруу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жок кылуу тарифтерин иштеп чыгат.</w:t>
      </w:r>
    </w:p>
    <w:p w14:paraId="6C01A305" w14:textId="77777777" w:rsidR="00D32C55" w:rsidRPr="00F4275A" w:rsidRDefault="00D32C55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5D7D933" w14:textId="77777777" w:rsidR="00BB17CC" w:rsidRPr="00D32C55" w:rsidRDefault="00BB17CC" w:rsidP="00432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32C5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14B4400A" w14:textId="397860BC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тирчилик калдыктарын чогултууну, ташып чыгарууну жана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уюштуруу п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рограммалары айылдык кеңеш тара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бынан бекитилгенден кийин, алардын аткарылышын камсыз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кылат;</w:t>
      </w:r>
    </w:p>
    <w:p w14:paraId="6209702F" w14:textId="77777777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калдыктарды пайдалануу жаатындагы аймактык, ошондой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эле мамлекеттик программалардын аткарылышын жана ишке</w:t>
      </w:r>
      <w:r w:rsidR="00D32C5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ашышын камсыз кылат;</w:t>
      </w:r>
    </w:p>
    <w:p w14:paraId="1F21AFE4" w14:textId="77777777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калдыктарга байланышкан кырсыктарга, аварияларга бөгөт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коюу чараларын ишке ашырат;</w:t>
      </w:r>
    </w:p>
    <w:p w14:paraId="6A65781F" w14:textId="77777777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калдыктарга байланышкан кырсыктардын, авариялардын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кесепеттерин жоюу бо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юнча чараларды ишке ашырат;</w:t>
      </w:r>
    </w:p>
    <w:p w14:paraId="51BE233D" w14:textId="1136859D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компоненттерди (тамак-аш калдыктарын, түстүү жана кара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металлдарды, текстилди, айнек, кагаз ж.б.) бөлүп чогултууда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каралгандай калдыктарды чогултуунун, сактоонун, дайыма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ташып чыгаруунун, зыянсыздандыруунун, иштеп чыгуунун,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ошондой эле ведомство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лук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аймактарда рекультиваци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ялоонун </w:t>
      </w:r>
      <w:r w:rsidR="00AA0AA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рационалдуу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тутумун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уюштурат;</w:t>
      </w:r>
    </w:p>
    <w:p w14:paraId="065ABD2C" w14:textId="77777777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Кыргыз Республикасынын айлана-чөйрөнү коргоо жана саламаттыкты сактоо мамлекеттик органдары менен макулдашуу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калдыктарды топтоочу жана көмүүчү жай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ларды аны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ктайт;</w:t>
      </w:r>
    </w:p>
    <w:p w14:paraId="6217E493" w14:textId="56B528EB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чогултуу, ташып чыгаруу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муниц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ипалдык ишканаларды жана мекеме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лерди түзөт;</w:t>
      </w:r>
    </w:p>
    <w:p w14:paraId="49A8BFF5" w14:textId="4AE6667E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чогултуу, ташып чыгаруу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муници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палдык ишканалардын жана мекеме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лердин уставдарын бекитет;</w:t>
      </w:r>
    </w:p>
    <w:p w14:paraId="69D8EAB3" w14:textId="2EEECEB5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чогултуу, ташып чыгаруу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муници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палдык ишканалардын жана мекеме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лердин жетекчилерин жана башкы бухгалтерин дайындайт;</w:t>
      </w:r>
    </w:p>
    <w:p w14:paraId="41B0C6EB" w14:textId="3E7D2B30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Аламүдүн айыл өкмөтү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нүн бюджетинде каралган каражат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тын чегинде тиричилик калдыктарын чогултуу, ташып чыгаруу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жана </w:t>
      </w:r>
      <w:r w:rsidR="000244F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м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униципалдык ишканаларды каржыло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ону жүзөгө ашырат;</w:t>
      </w:r>
    </w:p>
    <w:p w14:paraId="35CC02CF" w14:textId="32B45A7F" w:rsidR="00BB17CC" w:rsidRPr="00F4275A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калдыктарды иштеп чыгуу, кайра иштеп чыгуу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көмүү боюнча жаңы объектилердин курулушун каржылоо,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иштеп жаткан объектилерди кеңейтүү жана реконструкциялоо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үчүн юридикалык жана 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жеке жактардан, жергиликтүү бюд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жеттен жана бюджеттик эмес фонддордон каражат чогултууну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уюштурат;</w:t>
      </w:r>
    </w:p>
    <w:p w14:paraId="6E948614" w14:textId="27B20F60" w:rsidR="00BB17CC" w:rsidRDefault="00BB17CC" w:rsidP="00D8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калдыктарды пайдалануу, аларды аймактарда сактоонун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кайра иштетүүнүн абалы жөнүндө маалымат менен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калкты камсыз кылат.</w:t>
      </w:r>
    </w:p>
    <w:p w14:paraId="52E8A706" w14:textId="77777777" w:rsidR="000458A8" w:rsidRPr="00F4275A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25C7176" w14:textId="77777777" w:rsidR="00BB17CC" w:rsidRPr="000458A8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0458A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6F79A55D" w14:textId="5845C81A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чогултууну, ташып чыгарууну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375F4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уюштуруу п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рограммаларынын аткарылышын 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контроль жүргүзөт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28C9D766" w14:textId="675C3D98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чогултуу, ташып чыгаруу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375F4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</w:t>
      </w:r>
      <w:r w:rsidR="00375F40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муниципалдык иш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каналардын ишин 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контроль жүргүзөт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62592C35" w14:textId="54FCB81B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- тиричилик калдыктарын чогултууга, ташып чыгарууга жана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AF18D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утилдештирүүгө</w:t>
      </w:r>
      <w:r w:rsidR="00AF18D3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бөлүнгөн финан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сы каражаттарын </w:t>
      </w:r>
      <w:r w:rsidR="00AA0AA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на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тыйжалуу жана максаттуу пайдаланууга контроль жүргүзөт;</w:t>
      </w:r>
    </w:p>
    <w:p w14:paraId="1201EA63" w14:textId="3B431A2B" w:rsidR="00BB17CC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калктуу жайлардын аймактарын кармоонун белгиленген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эрежелердин жана ченемдердин сакталышын </w:t>
      </w:r>
      <w:r w:rsidR="000244FB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контроль жүргүзөт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6E89987A" w14:textId="77777777" w:rsidR="000458A8" w:rsidRPr="00F4275A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FAB6939" w14:textId="77777777" w:rsidR="00BB17CC" w:rsidRDefault="001F1B18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8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 Аламүдүн айылдык кеңешинин функциялары</w:t>
      </w:r>
    </w:p>
    <w:p w14:paraId="5DF06E92" w14:textId="77777777" w:rsidR="000458A8" w:rsidRPr="00F4275A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BCEC016" w14:textId="77777777" w:rsidR="00BB17CC" w:rsidRPr="000458A8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0458A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75ABFF27" w14:textId="423CB224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тиричилик калдыктарын чогултууну, ташып чыгарууну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жана </w:t>
      </w:r>
      <w:r w:rsidR="00AF18D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утилдештирүүнү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уюштуруу программаларын бекитет;</w:t>
      </w:r>
    </w:p>
    <w:p w14:paraId="62688269" w14:textId="77777777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жергиликтүү өз алды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нча башкаруу органдарынын 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дик укуктук актыларыны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долбоорлорун жана башка жерги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ликтүү маанидеги ушул маселени ишке ашыруу боюнча жөнгө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салуучу документтерди бекитет;</w:t>
      </w:r>
    </w:p>
    <w:p w14:paraId="5E5FF11A" w14:textId="77777777" w:rsidR="00BB17CC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катуу тиричилик калдыктарын чогултуу, ташып чыгаруу</w:t>
      </w:r>
      <w:r w:rsidR="000458A8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жок кылуу тарифтерин аныктайт.</w:t>
      </w:r>
    </w:p>
    <w:p w14:paraId="21B14F0F" w14:textId="77777777" w:rsidR="000458A8" w:rsidRPr="00F4275A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A32B968" w14:textId="77777777" w:rsidR="00BB17CC" w:rsidRPr="000458A8" w:rsidRDefault="00BB17CC" w:rsidP="001F1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0458A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76FFA524" w14:textId="21034484" w:rsidR="00BB17CC" w:rsidRDefault="00BB17CC" w:rsidP="001F1B1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="001F1B1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1F1B18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1F1B1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1F1B18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1F1B18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486F5887" w14:textId="77777777" w:rsidR="000458A8" w:rsidRPr="00F4275A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2A41605" w14:textId="77777777" w:rsidR="000458A8" w:rsidRPr="00876037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1BEDBC00" w14:textId="77777777" w:rsidR="000458A8" w:rsidRPr="00876037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органынын </w:t>
      </w:r>
    </w:p>
    <w:p w14:paraId="0A51FAFC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 органдар жана башка уюмдар менен өз аракеттенүүсү</w:t>
      </w:r>
    </w:p>
    <w:p w14:paraId="061644C1" w14:textId="77777777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1F58643A" w14:textId="5E0F25A9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Аламүдүн айыл аймагынын жергиликтүү өз алдынча башкаруу органы жергиликтүү маанидеги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ашырат:</w:t>
      </w:r>
    </w:p>
    <w:p w14:paraId="1D09BCD2" w14:textId="77777777" w:rsidR="00BB17CC" w:rsidRPr="00F4275A" w:rsidRDefault="00BB17CC" w:rsidP="001F1B1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Аламүдүн райондук мамлекеттик администрациясы;</w:t>
      </w:r>
    </w:p>
    <w:p w14:paraId="199D7D2A" w14:textId="45DCF536" w:rsidR="001F1B18" w:rsidRPr="00EB112C" w:rsidRDefault="001F1B18" w:rsidP="001F1B1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ана техникалык көзөмөл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 аймактык органдары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49D76290" w14:textId="77777777" w:rsidR="00BB17CC" w:rsidRPr="00F4275A" w:rsidRDefault="001F1B18" w:rsidP="001F1B1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Кыргыз Республикасынын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Министрлер кабинетине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караштуу Архитектура, курулуш жана турак жай-коммуналдык чарба мамлекеттик агенттигинин аймактык органдары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B17CC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ж.б.</w:t>
      </w:r>
    </w:p>
    <w:p w14:paraId="66ED11E4" w14:textId="528FD32D" w:rsidR="000458A8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2FD44107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CCF8447" w14:textId="77777777" w:rsidR="001F1B18" w:rsidRDefault="00BB17CC" w:rsidP="001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V. “Турмуш-тиричилик калдыктарын жыйноону,</w:t>
      </w:r>
      <w:r w:rsidR="000458A8"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ташып кетүүнү </w:t>
      </w:r>
    </w:p>
    <w:p w14:paraId="401296B9" w14:textId="77777777" w:rsidR="001F1B18" w:rsidRDefault="00BB17CC" w:rsidP="001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жана </w:t>
      </w:r>
      <w:r w:rsidR="001F1B1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утилдештирүүнү</w:t>
      </w:r>
      <w:r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уюштуруу” жергиликтүү маанидеги маселени</w:t>
      </w:r>
      <w:r w:rsidR="000458A8" w:rsidRPr="000458A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p w14:paraId="242D05A9" w14:textId="77777777" w:rsidR="00BB17CC" w:rsidRPr="00B67A39" w:rsidRDefault="00BB17CC" w:rsidP="001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B67A3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ишке ашырууну каржылоо</w:t>
      </w:r>
    </w:p>
    <w:p w14:paraId="6E3EDEB0" w14:textId="77777777" w:rsidR="000458A8" w:rsidRPr="00B67A39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7CF1EBE9" w14:textId="77E5062C" w:rsidR="000458A8" w:rsidRPr="00B67A39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B67A3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11.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B67A3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ергиликтүү маанидеги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B67A3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B67A3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ашырылат:</w:t>
      </w:r>
    </w:p>
    <w:p w14:paraId="67F45216" w14:textId="77777777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22FE0D5B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07531D1A" w14:textId="77777777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1A901509" w14:textId="282AB3C2" w:rsidR="000458A8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2483C2A7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6DCF45F9" w14:textId="77777777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43BC6255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2D1540E7" w14:textId="77777777" w:rsidR="000458A8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lastRenderedPageBreak/>
        <w:t>башкаруу органынын жоопкерчилиги</w:t>
      </w:r>
    </w:p>
    <w:p w14:paraId="2367B895" w14:textId="77777777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5D20FDB9" w14:textId="051B6C34" w:rsidR="000458A8" w:rsidRPr="00EB112C" w:rsidRDefault="000458A8" w:rsidP="000458A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DF5C7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55B29AFE" w14:textId="77777777" w:rsidR="000458A8" w:rsidRPr="00EB112C" w:rsidRDefault="000458A8" w:rsidP="0004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0D49F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519A324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3946B95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FEFDBE4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FD38C79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1C0E536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02607C9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E056237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F95BAAA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E26D616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62EFEB06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91827B6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EB8457D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E4E941E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7951638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D823B95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834A9C8" w14:textId="77777777" w:rsidR="000458A8" w:rsidRDefault="000458A8" w:rsidP="00BB1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sectPr w:rsidR="000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CC"/>
    <w:rsid w:val="000244FB"/>
    <w:rsid w:val="000458A8"/>
    <w:rsid w:val="001F1B18"/>
    <w:rsid w:val="001F23D3"/>
    <w:rsid w:val="002D7B96"/>
    <w:rsid w:val="00375F40"/>
    <w:rsid w:val="00432930"/>
    <w:rsid w:val="004B6F07"/>
    <w:rsid w:val="009430B3"/>
    <w:rsid w:val="00A014B7"/>
    <w:rsid w:val="00AA0AAB"/>
    <w:rsid w:val="00AF18D3"/>
    <w:rsid w:val="00B67A39"/>
    <w:rsid w:val="00BB17CC"/>
    <w:rsid w:val="00CE215B"/>
    <w:rsid w:val="00D32C55"/>
    <w:rsid w:val="00D712A0"/>
    <w:rsid w:val="00D838CF"/>
    <w:rsid w:val="00DF5C77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EE4"/>
  <w15:chartTrackingRefBased/>
  <w15:docId w15:val="{D6247E96-4ECD-46E6-BD6E-F233155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2022-03-16T11:17:00Z</dcterms:created>
  <dcterms:modified xsi:type="dcterms:W3CDTF">2022-03-22T08:06:00Z</dcterms:modified>
</cp:coreProperties>
</file>